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7056686E" w:rsidR="00D93CA5" w:rsidRDefault="003726AD" w:rsidP="00D93CA5">
      <w:pPr>
        <w:pStyle w:val="Title"/>
      </w:pPr>
      <w:r>
        <w:t>10% Neutral Buffered Formalin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39CA1A63" w14:textId="77777777" w:rsidR="00116F8F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2426" w:history="1">
            <w:r w:rsidR="00116F8F" w:rsidRPr="00376587">
              <w:rPr>
                <w:rStyle w:val="Hyperlink"/>
                <w:noProof/>
              </w:rPr>
              <w:t>Purpose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_Toc508092426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1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19631059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27" w:history="1">
            <w:r w:rsidR="00116F8F" w:rsidRPr="00376587">
              <w:rPr>
                <w:rStyle w:val="Hyperlink"/>
                <w:noProof/>
              </w:rPr>
              <w:t>Scope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_Toc508092427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1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0876EBA5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28" w:history="1">
            <w:r w:rsidR="00116F8F" w:rsidRPr="00376587">
              <w:rPr>
                <w:rStyle w:val="Hyperlink"/>
                <w:noProof/>
              </w:rPr>
              <w:t>Responsibilities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_Toc508092428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1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553ACD17" w14:textId="77777777" w:rsidR="00116F8F" w:rsidRDefault="008426B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29" w:history="1">
            <w:r w:rsidR="00116F8F" w:rsidRPr="00376587">
              <w:rPr>
                <w:rStyle w:val="Hyperlink"/>
                <w:noProof/>
              </w:rPr>
              <w:t>Supervisors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_Toc508092429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1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4BDAD561" w14:textId="77777777" w:rsidR="00116F8F" w:rsidRDefault="008426B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0" w:history="1">
            <w:r w:rsidR="00116F8F" w:rsidRPr="00376587">
              <w:rPr>
                <w:rStyle w:val="Hyperlink"/>
                <w:noProof/>
              </w:rPr>
              <w:t>Workers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_Toc508092430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2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2538C4E7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1" w:history="1">
            <w:r w:rsidR="00116F8F" w:rsidRPr="00376587">
              <w:rPr>
                <w:rStyle w:val="Hyperlink"/>
                <w:noProof/>
              </w:rPr>
              <w:t>Equipment Needed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_Toc508092431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2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0DE6A385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2" w:history="1">
            <w:r w:rsidR="00116F8F" w:rsidRPr="00376587">
              <w:rPr>
                <w:rStyle w:val="Hyperlink"/>
                <w:noProof/>
              </w:rPr>
              <w:t>Preparing Vytac Waste Bottle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_Toc508092432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2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641BD15F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3" w:history="1">
            <w:r w:rsidR="00116F8F" w:rsidRPr="00376587">
              <w:rPr>
                <w:rStyle w:val="Hyperlink"/>
                <w:noProof/>
              </w:rPr>
              <w:t>Fixing Cells in a Dish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_Toc508092433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2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1A3C2239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4" w:history="1">
            <w:r w:rsidR="00116F8F" w:rsidRPr="00376587">
              <w:rPr>
                <w:rStyle w:val="Hyperlink"/>
                <w:noProof/>
                <w:lang w:val="en-US"/>
              </w:rPr>
              <w:t>Re-suspending Cells in Formalin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_Toc508092434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3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0FF9B017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5" w:history="1">
            <w:r w:rsidR="00116F8F" w:rsidRPr="00376587">
              <w:rPr>
                <w:rStyle w:val="Hyperlink"/>
                <w:noProof/>
              </w:rPr>
              <w:t>Fixing Tissues in Formalin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_Toc508092435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3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78E50B7D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6" w:history="1">
            <w:r w:rsidR="00116F8F" w:rsidRPr="00376587">
              <w:rPr>
                <w:rStyle w:val="Hyperlink"/>
                <w:noProof/>
                <w:lang w:val="en-US"/>
              </w:rPr>
              <w:t>Post-Fixation Dissection of Tissues Fixed in Formalin for FFPE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_Toc508092436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3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05F6AFE7" w14:textId="77777777" w:rsidR="00116F8F" w:rsidRDefault="008426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437" w:history="1">
            <w:r w:rsidR="00116F8F" w:rsidRPr="00376587">
              <w:rPr>
                <w:rStyle w:val="Hyperlink"/>
                <w:noProof/>
                <w:lang w:val="en-US"/>
              </w:rPr>
              <w:t>Training</w:t>
            </w:r>
            <w:r w:rsidR="00116F8F">
              <w:rPr>
                <w:noProof/>
                <w:webHidden/>
              </w:rPr>
              <w:tab/>
            </w:r>
            <w:r w:rsidR="00116F8F">
              <w:rPr>
                <w:noProof/>
                <w:webHidden/>
              </w:rPr>
              <w:fldChar w:fldCharType="begin"/>
            </w:r>
            <w:r w:rsidR="00116F8F">
              <w:rPr>
                <w:noProof/>
                <w:webHidden/>
              </w:rPr>
              <w:instrText xml:space="preserve"> PAGEREF _Toc508092437 \h </w:instrText>
            </w:r>
            <w:r w:rsidR="00116F8F">
              <w:rPr>
                <w:noProof/>
                <w:webHidden/>
              </w:rPr>
            </w:r>
            <w:r w:rsidR="00116F8F">
              <w:rPr>
                <w:noProof/>
                <w:webHidden/>
              </w:rPr>
              <w:fldChar w:fldCharType="separate"/>
            </w:r>
            <w:r w:rsidR="00116F8F">
              <w:rPr>
                <w:noProof/>
                <w:webHidden/>
              </w:rPr>
              <w:t>4</w:t>
            </w:r>
            <w:r w:rsidR="00116F8F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2426"/>
      <w:r>
        <w:t>Purpose</w:t>
      </w:r>
      <w:bookmarkEnd w:id="0"/>
    </w:p>
    <w:p w14:paraId="6493EC58" w14:textId="6C01AEBB" w:rsidR="00533E0F" w:rsidRDefault="00533E0F">
      <w:r w:rsidRPr="00E7202D">
        <w:rPr>
          <w:highlight w:val="cyan"/>
        </w:rPr>
        <w:t>&lt;&lt;&lt;&lt; This SOP is left in DOCX format so that you may edit it for your own laboratory</w:t>
      </w:r>
      <w:r w:rsidR="00377F68">
        <w:rPr>
          <w:highlight w:val="cyan"/>
        </w:rPr>
        <w:t xml:space="preserve"> and your own </w:t>
      </w:r>
      <w:r w:rsidR="003726AD">
        <w:rPr>
          <w:highlight w:val="cyan"/>
        </w:rPr>
        <w:t>procedures using 10% neutral buffered formalin</w:t>
      </w:r>
      <w:r w:rsidRPr="00E7202D">
        <w:rPr>
          <w:highlight w:val="cyan"/>
        </w:rPr>
        <w:t>&gt;&gt;&gt;</w:t>
      </w:r>
    </w:p>
    <w:p w14:paraId="19DEC91B" w14:textId="67D3B404" w:rsidR="00D93CA5" w:rsidRDefault="00D93CA5">
      <w:r>
        <w:t xml:space="preserve">The purpose of this SOP is to lay out the responsibilities, equipment and procedures required for </w:t>
      </w:r>
      <w:r w:rsidR="008C511E">
        <w:t xml:space="preserve">the use </w:t>
      </w:r>
      <w:r w:rsidR="003726AD">
        <w:t>of 10% neutral buffered formalin</w:t>
      </w:r>
      <w:r w:rsidR="008C511E">
        <w:t>.</w:t>
      </w:r>
    </w:p>
    <w:p w14:paraId="12D5E22F" w14:textId="77777777" w:rsidR="00D93CA5" w:rsidRDefault="00D93CA5" w:rsidP="00D93CA5">
      <w:pPr>
        <w:pStyle w:val="Heading1"/>
      </w:pPr>
      <w:bookmarkStart w:id="1" w:name="_Toc508092427"/>
      <w:r>
        <w:t>Scope</w:t>
      </w:r>
      <w:bookmarkEnd w:id="1"/>
    </w:p>
    <w:p w14:paraId="3252E297" w14:textId="0DAA2D15" w:rsidR="00D93CA5" w:rsidRDefault="00D93CA5">
      <w:r>
        <w:t xml:space="preserve">This SOP applies to all persons </w:t>
      </w:r>
      <w:r w:rsidR="00E35943">
        <w:t xml:space="preserve">prescribing and </w:t>
      </w:r>
      <w:r w:rsidR="000F10A5">
        <w:t xml:space="preserve">requiring </w:t>
      </w:r>
      <w:proofErr w:type="gramStart"/>
      <w:r w:rsidR="00E35943">
        <w:t>to use</w:t>
      </w:r>
      <w:proofErr w:type="gramEnd"/>
      <w:r w:rsidR="00E35943">
        <w:t xml:space="preserve"> </w:t>
      </w:r>
      <w:r w:rsidR="003726AD">
        <w:t>10% neutral buffered formalin</w:t>
      </w:r>
      <w:r w:rsidR="008C511E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2428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2429"/>
      <w:r>
        <w:t>Supervisors</w:t>
      </w:r>
      <w:bookmarkStart w:id="4" w:name="_GoBack"/>
      <w:bookmarkEnd w:id="3"/>
      <w:bookmarkEnd w:id="4"/>
    </w:p>
    <w:p w14:paraId="5D229986" w14:textId="77777777" w:rsidR="00D93CA5" w:rsidRDefault="00D93CA5">
      <w:r>
        <w:t>Supervisors are responsible for:</w:t>
      </w:r>
    </w:p>
    <w:p w14:paraId="4DD7FCFC" w14:textId="21A4DB3F" w:rsidR="002F79BC" w:rsidRPr="00CE1B3F" w:rsidRDefault="002F79BC" w:rsidP="002F79BC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DC3D9F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798AC392" w14:textId="1CB92061" w:rsidR="00E35943" w:rsidRDefault="00E35943" w:rsidP="00A54494">
      <w:pPr>
        <w:pStyle w:val="ListParagraph"/>
        <w:numPr>
          <w:ilvl w:val="0"/>
          <w:numId w:val="1"/>
        </w:numPr>
      </w:pPr>
      <w:r>
        <w:lastRenderedPageBreak/>
        <w:t xml:space="preserve">Ensuring the </w:t>
      </w:r>
      <w:r w:rsidR="008C511E">
        <w:t>equipment is</w:t>
      </w:r>
      <w:r w:rsidR="00A54494">
        <w:t xml:space="preserve"> in good working order.</w:t>
      </w:r>
    </w:p>
    <w:p w14:paraId="54903361" w14:textId="3B0FE548" w:rsidR="003726AD" w:rsidRDefault="003726AD" w:rsidP="00A54494">
      <w:pPr>
        <w:pStyle w:val="ListParagraph"/>
        <w:numPr>
          <w:ilvl w:val="0"/>
          <w:numId w:val="1"/>
        </w:numPr>
      </w:pPr>
      <w:r>
        <w:t>Ensuring all persons are trained on the Safety Data Sheet and are aware of the risks related to the use of 10% neutral buffered formalin.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2430"/>
      <w:r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1A01D73F" w14:textId="43CD7D5B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</w:t>
      </w:r>
      <w:r w:rsidR="003726AD">
        <w:t xml:space="preserve"> or spills</w:t>
      </w:r>
      <w:r>
        <w:t xml:space="preserve"> immediately to their supervisor</w:t>
      </w:r>
      <w:r w:rsidR="003726AD">
        <w:t>.</w:t>
      </w:r>
    </w:p>
    <w:p w14:paraId="53AB4CB3" w14:textId="002C15BD" w:rsidR="00D93CA5" w:rsidRDefault="00D93CA5" w:rsidP="00D93CA5">
      <w:pPr>
        <w:pStyle w:val="Heading1"/>
      </w:pPr>
      <w:bookmarkStart w:id="6" w:name="_Toc508092431"/>
      <w:r>
        <w:t>Equipment Needed</w:t>
      </w:r>
      <w:bookmarkEnd w:id="6"/>
    </w:p>
    <w:p w14:paraId="72EE4BA5" w14:textId="2B3D993B" w:rsidR="003726AD" w:rsidRDefault="003726AD" w:rsidP="00377F68">
      <w:pPr>
        <w:pStyle w:val="ListParagraph"/>
        <w:numPr>
          <w:ilvl w:val="0"/>
          <w:numId w:val="25"/>
        </w:numPr>
      </w:pPr>
      <w:proofErr w:type="spellStart"/>
      <w:r>
        <w:t>Vyt</w:t>
      </w:r>
      <w:r w:rsidR="00960B89">
        <w:t>ac</w:t>
      </w:r>
      <w:proofErr w:type="spellEnd"/>
      <w:r>
        <w:t xml:space="preserve">® </w:t>
      </w:r>
      <w:hyperlink r:id="rId8" w:history="1">
        <w:r w:rsidR="00960B89" w:rsidRPr="00804787">
          <w:rPr>
            <w:rStyle w:val="Hyperlink"/>
          </w:rPr>
          <w:t>https://www.thermofisher.com/order/catalog/product/5401TS</w:t>
        </w:r>
      </w:hyperlink>
      <w:r w:rsidR="00960B89">
        <w:t xml:space="preserve"> </w:t>
      </w:r>
    </w:p>
    <w:p w14:paraId="0C965C14" w14:textId="7F571A3E" w:rsidR="003726AD" w:rsidRDefault="003726AD" w:rsidP="00377F68">
      <w:pPr>
        <w:pStyle w:val="ListParagraph"/>
        <w:numPr>
          <w:ilvl w:val="0"/>
          <w:numId w:val="25"/>
        </w:numPr>
      </w:pPr>
      <w:r>
        <w:t>Rinsed, plastic media bottle for use as a waste bottle</w:t>
      </w:r>
    </w:p>
    <w:p w14:paraId="4B96B874" w14:textId="5BA238E3" w:rsidR="003726AD" w:rsidRDefault="003726AD" w:rsidP="00377F68">
      <w:pPr>
        <w:pStyle w:val="ListParagraph"/>
        <w:numPr>
          <w:ilvl w:val="0"/>
          <w:numId w:val="25"/>
        </w:numPr>
      </w:pPr>
      <w:r>
        <w:t>Funnel</w:t>
      </w:r>
    </w:p>
    <w:p w14:paraId="702F24C3" w14:textId="796D339A" w:rsidR="003726AD" w:rsidRDefault="003726AD" w:rsidP="00377F68">
      <w:pPr>
        <w:pStyle w:val="ListParagraph"/>
        <w:numPr>
          <w:ilvl w:val="0"/>
          <w:numId w:val="25"/>
        </w:numPr>
      </w:pPr>
      <w:r>
        <w:t>Filter paper or blotting paper</w:t>
      </w:r>
    </w:p>
    <w:p w14:paraId="31ABEAFF" w14:textId="5D638D3B" w:rsidR="003726AD" w:rsidRDefault="003726AD" w:rsidP="003726AD">
      <w:pPr>
        <w:pStyle w:val="Heading1"/>
      </w:pPr>
      <w:bookmarkStart w:id="7" w:name="_Toc508092432"/>
      <w:r>
        <w:t xml:space="preserve">Preparing </w:t>
      </w:r>
      <w:proofErr w:type="spellStart"/>
      <w:r w:rsidR="00960B89">
        <w:t>Vytac</w:t>
      </w:r>
      <w:proofErr w:type="spellEnd"/>
      <w:r w:rsidR="00960B89">
        <w:t xml:space="preserve"> </w:t>
      </w:r>
      <w:r>
        <w:t>Waste Bottle</w:t>
      </w:r>
      <w:bookmarkEnd w:id="7"/>
    </w:p>
    <w:p w14:paraId="32F0D434" w14:textId="11500DDA" w:rsidR="003726AD" w:rsidRDefault="00960B89" w:rsidP="003726AD">
      <w:pPr>
        <w:pStyle w:val="ListParagraph"/>
        <w:numPr>
          <w:ilvl w:val="0"/>
          <w:numId w:val="28"/>
        </w:numPr>
      </w:pPr>
      <w:proofErr w:type="spellStart"/>
      <w:r>
        <w:t>Vytac</w:t>
      </w:r>
      <w:proofErr w:type="spellEnd"/>
      <w:r>
        <w:t xml:space="preserve"> </w:t>
      </w:r>
      <w:r w:rsidR="003726AD">
        <w:t xml:space="preserve">requires a 1/5 dilution of </w:t>
      </w:r>
      <w:proofErr w:type="spellStart"/>
      <w:r>
        <w:t>Vytac</w:t>
      </w:r>
      <w:r w:rsidR="003726AD">
        <w:t>:Formalin</w:t>
      </w:r>
      <w:proofErr w:type="spellEnd"/>
    </w:p>
    <w:p w14:paraId="32C91D60" w14:textId="2D6E8940" w:rsidR="003726AD" w:rsidRDefault="003726AD" w:rsidP="003726AD">
      <w:pPr>
        <w:pStyle w:val="ListParagraph"/>
        <w:numPr>
          <w:ilvl w:val="0"/>
          <w:numId w:val="28"/>
        </w:numPr>
      </w:pPr>
      <w:r>
        <w:t>For a 500ml bottle, use a black sharpie to mark 400ml and 500ml.</w:t>
      </w:r>
    </w:p>
    <w:p w14:paraId="4C6A849E" w14:textId="4381B253" w:rsidR="003726AD" w:rsidRDefault="003726AD" w:rsidP="003726AD">
      <w:pPr>
        <w:pStyle w:val="ListParagraph"/>
        <w:numPr>
          <w:ilvl w:val="0"/>
          <w:numId w:val="28"/>
        </w:numPr>
      </w:pPr>
      <w:r>
        <w:t>Label 400ml line as FORMALIN</w:t>
      </w:r>
    </w:p>
    <w:p w14:paraId="04942CA7" w14:textId="135078CE" w:rsidR="003726AD" w:rsidRDefault="00E67ED9" w:rsidP="003726AD">
      <w:pPr>
        <w:pStyle w:val="ListParagraph"/>
        <w:numPr>
          <w:ilvl w:val="0"/>
          <w:numId w:val="28"/>
        </w:numPr>
      </w:pPr>
      <w:r>
        <w:t>Label 500ml line as VYTAC</w:t>
      </w:r>
      <w:r w:rsidR="003726AD">
        <w:t>.</w:t>
      </w:r>
    </w:p>
    <w:p w14:paraId="61A2E1B5" w14:textId="544D9C9B" w:rsidR="003726AD" w:rsidRDefault="003726AD" w:rsidP="003726AD">
      <w:pPr>
        <w:pStyle w:val="ListParagraph"/>
        <w:numPr>
          <w:ilvl w:val="0"/>
          <w:numId w:val="28"/>
        </w:numPr>
      </w:pPr>
      <w:r>
        <w:t>Collect waste formalin</w:t>
      </w:r>
      <w:r w:rsidR="00E06214">
        <w:t xml:space="preserve"> in a fume hood</w:t>
      </w:r>
      <w:r>
        <w:t xml:space="preserve"> until it reaches 400 ml.</w:t>
      </w:r>
    </w:p>
    <w:p w14:paraId="6A97FE15" w14:textId="27B3A5C2" w:rsidR="003726AD" w:rsidRDefault="003726AD" w:rsidP="003726AD">
      <w:pPr>
        <w:pStyle w:val="ListParagraph"/>
        <w:numPr>
          <w:ilvl w:val="0"/>
          <w:numId w:val="28"/>
        </w:numPr>
      </w:pPr>
      <w:r>
        <w:t xml:space="preserve">Fill the bottle to the 500ml mark with </w:t>
      </w:r>
      <w:proofErr w:type="spellStart"/>
      <w:r w:rsidR="00960B89">
        <w:t>Vytac</w:t>
      </w:r>
      <w:proofErr w:type="spellEnd"/>
      <w:r>
        <w:t>.</w:t>
      </w:r>
    </w:p>
    <w:p w14:paraId="3027807F" w14:textId="77777777" w:rsidR="003726AD" w:rsidRDefault="003726AD" w:rsidP="003726AD">
      <w:pPr>
        <w:pStyle w:val="ListParagraph"/>
        <w:numPr>
          <w:ilvl w:val="0"/>
          <w:numId w:val="28"/>
        </w:numPr>
      </w:pPr>
      <w:r>
        <w:t xml:space="preserve">Close bottle and mix. </w:t>
      </w:r>
    </w:p>
    <w:p w14:paraId="3F9299FB" w14:textId="31734FC5" w:rsidR="003726AD" w:rsidRDefault="003726AD" w:rsidP="003726AD">
      <w:pPr>
        <w:pStyle w:val="ListParagraph"/>
        <w:numPr>
          <w:ilvl w:val="0"/>
          <w:numId w:val="28"/>
        </w:numPr>
      </w:pPr>
      <w:r>
        <w:t xml:space="preserve">Allow to stand per </w:t>
      </w:r>
      <w:proofErr w:type="spellStart"/>
      <w:r w:rsidR="00960B89">
        <w:t>Vytac</w:t>
      </w:r>
      <w:proofErr w:type="spellEnd"/>
      <w:r w:rsidR="00960B89">
        <w:t xml:space="preserve"> </w:t>
      </w:r>
      <w:r>
        <w:t>instructions.</w:t>
      </w:r>
    </w:p>
    <w:p w14:paraId="3E31BC99" w14:textId="77777777" w:rsidR="0028461D" w:rsidRDefault="0028461D" w:rsidP="0028461D">
      <w:pPr>
        <w:pStyle w:val="ListParagraph"/>
        <w:numPr>
          <w:ilvl w:val="0"/>
          <w:numId w:val="28"/>
        </w:numPr>
      </w:pPr>
      <w:r>
        <w:t>Ensure disposed liquid is pre-filtered using a funnel and filter or blotting paper.</w:t>
      </w:r>
    </w:p>
    <w:p w14:paraId="6D07613F" w14:textId="151D015E" w:rsidR="0028461D" w:rsidRDefault="003726AD" w:rsidP="00960B89">
      <w:pPr>
        <w:pStyle w:val="ListParagraph"/>
        <w:numPr>
          <w:ilvl w:val="0"/>
          <w:numId w:val="28"/>
        </w:numPr>
      </w:pPr>
      <w:r>
        <w:t>Dispose neutralized</w:t>
      </w:r>
      <w:r w:rsidR="0028461D">
        <w:t>, filtered</w:t>
      </w:r>
      <w:r>
        <w:t xml:space="preserve"> solution d</w:t>
      </w:r>
      <w:r w:rsidR="00960B89">
        <w:t xml:space="preserve">own sink per </w:t>
      </w:r>
      <w:proofErr w:type="spellStart"/>
      <w:r w:rsidR="00960B89">
        <w:t>Vytac</w:t>
      </w:r>
      <w:proofErr w:type="spellEnd"/>
      <w:r w:rsidR="00960B89">
        <w:t xml:space="preserve"> instructions</w:t>
      </w:r>
      <w:r w:rsidR="0028461D">
        <w:t>.</w:t>
      </w:r>
    </w:p>
    <w:p w14:paraId="14CA2714" w14:textId="2160B679" w:rsidR="0028461D" w:rsidRDefault="0028461D" w:rsidP="00960B89">
      <w:pPr>
        <w:pStyle w:val="ListParagraph"/>
        <w:numPr>
          <w:ilvl w:val="0"/>
          <w:numId w:val="28"/>
        </w:numPr>
      </w:pPr>
      <w:r>
        <w:t>Filter sho</w:t>
      </w:r>
      <w:r w:rsidR="00E06214">
        <w:t xml:space="preserve">uld be left to dry in fume hood and then discarded in biohazard waste due to </w:t>
      </w:r>
      <w:r w:rsidR="00E06214" w:rsidRPr="00E06214">
        <w:rPr>
          <w:u w:val="single"/>
        </w:rPr>
        <w:t>visible tissue bits and residue</w:t>
      </w:r>
      <w:r w:rsidR="00E06214">
        <w:t>.</w:t>
      </w:r>
    </w:p>
    <w:p w14:paraId="1C928041" w14:textId="61FBE068" w:rsidR="008C511E" w:rsidRDefault="003726AD" w:rsidP="008C511E">
      <w:pPr>
        <w:pStyle w:val="Heading1"/>
      </w:pPr>
      <w:bookmarkStart w:id="8" w:name="_Toc508092433"/>
      <w:r>
        <w:t>Fixing Cells in a Dish</w:t>
      </w:r>
      <w:bookmarkEnd w:id="8"/>
    </w:p>
    <w:p w14:paraId="2174DD39" w14:textId="7B50B3A3" w:rsidR="00377F68" w:rsidRDefault="003726AD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Calculate the amount of 10% neutral buffered formalin required.</w:t>
      </w:r>
    </w:p>
    <w:p w14:paraId="55F6E233" w14:textId="78DA2507" w:rsidR="003726AD" w:rsidRDefault="003726AD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In a fume hood, decant that amount into a screw cap 50ml falcon tube.</w:t>
      </w:r>
    </w:p>
    <w:p w14:paraId="1A0F1DD9" w14:textId="3B8ED0EE" w:rsidR="003726AD" w:rsidRDefault="003726AD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Small amounts of chemicals are allowable in a BSC. The key is to keep the containers closed all times.</w:t>
      </w:r>
    </w:p>
    <w:p w14:paraId="63CB6EFC" w14:textId="436E3A38" w:rsid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Bring falcon tubes to BSC and spray-in per lab SOPs.</w:t>
      </w:r>
    </w:p>
    <w:p w14:paraId="636F6478" w14:textId="2E57AF89" w:rsid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Aspirate and wash cells per lab SOPs.</w:t>
      </w:r>
    </w:p>
    <w:p w14:paraId="76BC3C06" w14:textId="74F5F043" w:rsid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lastRenderedPageBreak/>
        <w:t>Loosen the lid of 50ml tube containing formalin.</w:t>
      </w:r>
    </w:p>
    <w:p w14:paraId="70F20264" w14:textId="604267A5" w:rsid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Apply required amount of formalin to each well or dish. Label dishes with ‘10% NBF’.</w:t>
      </w:r>
    </w:p>
    <w:p w14:paraId="2C29591F" w14:textId="4E2D8C64" w:rsidR="003726AD" w:rsidRP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Re-cap formalin tube.</w:t>
      </w:r>
    </w:p>
    <w:p w14:paraId="28F2FD2D" w14:textId="76DA34D2" w:rsidR="003726AD" w:rsidRP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Bring dishes to fume hood.</w:t>
      </w:r>
    </w:p>
    <w:p w14:paraId="6E8F1F39" w14:textId="3A855AA3" w:rsid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Carry out rest of procedure in a fume hood.</w:t>
      </w:r>
    </w:p>
    <w:p w14:paraId="446FAE7F" w14:textId="566ABB02" w:rsidR="003726AD" w:rsidRPr="003726AD" w:rsidRDefault="003726AD" w:rsidP="003726A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Decant extra or waste formalin in </w:t>
      </w:r>
      <w:proofErr w:type="spellStart"/>
      <w:r w:rsidR="00960B89">
        <w:t>Vytac</w:t>
      </w:r>
      <w:proofErr w:type="spellEnd"/>
      <w:r w:rsidR="00960B89">
        <w:rPr>
          <w:lang w:val="en-US"/>
        </w:rPr>
        <w:t xml:space="preserve"> </w:t>
      </w:r>
      <w:r>
        <w:rPr>
          <w:lang w:val="en-US"/>
        </w:rPr>
        <w:t>waste bottle.</w:t>
      </w:r>
    </w:p>
    <w:p w14:paraId="7BB8B53C" w14:textId="14F0290E" w:rsidR="008C511E" w:rsidRDefault="003726AD" w:rsidP="008C511E">
      <w:pPr>
        <w:pStyle w:val="Heading1"/>
        <w:rPr>
          <w:lang w:val="en-US"/>
        </w:rPr>
      </w:pPr>
      <w:bookmarkStart w:id="9" w:name="_Toc508092434"/>
      <w:r>
        <w:rPr>
          <w:lang w:val="en-US"/>
        </w:rPr>
        <w:t>Re-suspending Cells in Formalin</w:t>
      </w:r>
      <w:bookmarkEnd w:id="9"/>
    </w:p>
    <w:p w14:paraId="5C63B827" w14:textId="77777777" w:rsidR="003726AD" w:rsidRDefault="003726AD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Calculate the amount of formalin required.</w:t>
      </w:r>
    </w:p>
    <w:p w14:paraId="6B761D9A" w14:textId="77777777" w:rsidR="003726AD" w:rsidRDefault="003726AD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In a fume hood, decant the required amount into 50ml falcon tubes.</w:t>
      </w:r>
    </w:p>
    <w:p w14:paraId="5DF056B1" w14:textId="53EEBB86" w:rsidR="003726AD" w:rsidRDefault="003726AD" w:rsidP="003726AD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Bring falcon tubes to BSC.</w:t>
      </w:r>
    </w:p>
    <w:p w14:paraId="089CF1C1" w14:textId="3A8345E0" w:rsidR="003726AD" w:rsidRDefault="003726AD" w:rsidP="003726AD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Prepare cell suspension per lab experimental protocols.</w:t>
      </w:r>
    </w:p>
    <w:p w14:paraId="07F32613" w14:textId="3132C58E" w:rsidR="003726AD" w:rsidRPr="003726AD" w:rsidRDefault="003726AD" w:rsidP="003726AD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Spin and resuspend cells in formalin per lab experimental protocols.</w:t>
      </w:r>
    </w:p>
    <w:p w14:paraId="6544F546" w14:textId="1D861EFB" w:rsidR="008C511E" w:rsidRDefault="003726AD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Fix cells per lab experimental protocols.</w:t>
      </w:r>
    </w:p>
    <w:p w14:paraId="7120659D" w14:textId="1AD7A793" w:rsidR="008C511E" w:rsidRDefault="003726AD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Spin and resuspend cells in other buffer per lab experimental protocols.</w:t>
      </w:r>
    </w:p>
    <w:p w14:paraId="0AE8AA3D" w14:textId="1A6DF988" w:rsidR="003726AD" w:rsidRDefault="003726AD" w:rsidP="008C511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Collect extra and waste formalin in </w:t>
      </w:r>
      <w:proofErr w:type="spellStart"/>
      <w:r w:rsidR="00960B89">
        <w:t>Vytac</w:t>
      </w:r>
      <w:proofErr w:type="spellEnd"/>
      <w:r w:rsidR="00960B89">
        <w:rPr>
          <w:lang w:val="en-US"/>
        </w:rPr>
        <w:t xml:space="preserve"> </w:t>
      </w:r>
      <w:r>
        <w:rPr>
          <w:lang w:val="en-US"/>
        </w:rPr>
        <w:t>waste bottle.</w:t>
      </w:r>
    </w:p>
    <w:p w14:paraId="21B00FEF" w14:textId="79F0B0E5" w:rsidR="008C511E" w:rsidRPr="008C511E" w:rsidRDefault="003726AD" w:rsidP="008C511E">
      <w:pPr>
        <w:pStyle w:val="Heading1"/>
      </w:pPr>
      <w:bookmarkStart w:id="10" w:name="_Toc508092435"/>
      <w:r>
        <w:t>Fixing Tissues in Formalin</w:t>
      </w:r>
      <w:bookmarkEnd w:id="10"/>
    </w:p>
    <w:p w14:paraId="0C294FDC" w14:textId="3B219A4A" w:rsidR="008C511E" w:rsidRDefault="003726AD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Calculate the minimal amount of </w:t>
      </w:r>
      <w:r w:rsidR="008D6C0F">
        <w:rPr>
          <w:lang w:val="en-US"/>
        </w:rPr>
        <w:t>formalin</w:t>
      </w:r>
      <w:r>
        <w:rPr>
          <w:lang w:val="en-US"/>
        </w:rPr>
        <w:t xml:space="preserve"> required to fix each sample.</w:t>
      </w:r>
    </w:p>
    <w:p w14:paraId="67E5CC67" w14:textId="1A7AF5C4" w:rsidR="003726AD" w:rsidRDefault="003726AD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In a fume hood, decant the required amount into appropriate sized, leak-proof tubes.</w:t>
      </w:r>
    </w:p>
    <w:p w14:paraId="49479862" w14:textId="16BA328A" w:rsidR="008C511E" w:rsidRDefault="003726AD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Bring tubes to tissue-harvesting location.</w:t>
      </w:r>
    </w:p>
    <w:p w14:paraId="13DDDBA7" w14:textId="0769B57C" w:rsidR="008C511E" w:rsidRDefault="003726AD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Before each harvest, open the appropriate tube, but keep cap on loosely.</w:t>
      </w:r>
    </w:p>
    <w:p w14:paraId="5E338733" w14:textId="22B02FE3" w:rsidR="008C511E" w:rsidRDefault="003726AD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Place each sample in a separate tube, pre-rinsing tissue with PBS</w:t>
      </w:r>
      <w:r w:rsidR="008D6C0F">
        <w:rPr>
          <w:lang w:val="en-US"/>
        </w:rPr>
        <w:t xml:space="preserve"> if necessary.</w:t>
      </w:r>
    </w:p>
    <w:p w14:paraId="5241002A" w14:textId="5C29EF21" w:rsidR="008D6C0F" w:rsidRDefault="008D6C0F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Close tube tightly.</w:t>
      </w:r>
    </w:p>
    <w:p w14:paraId="4127E512" w14:textId="328BAB65" w:rsidR="00960B89" w:rsidRDefault="00960B89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Fix tissues in formalin according to lab experimental protocols.</w:t>
      </w:r>
    </w:p>
    <w:p w14:paraId="333B22F3" w14:textId="22E58345" w:rsidR="00960B89" w:rsidRDefault="00960B89" w:rsidP="008C511E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Ensure each sample contains the notation ‘10% NBF’ on tube.</w:t>
      </w:r>
    </w:p>
    <w:p w14:paraId="767529C1" w14:textId="3881CC9E" w:rsidR="00377F68" w:rsidRDefault="003726AD" w:rsidP="00377F68">
      <w:pPr>
        <w:pStyle w:val="Heading1"/>
        <w:rPr>
          <w:lang w:val="en-US"/>
        </w:rPr>
      </w:pPr>
      <w:bookmarkStart w:id="11" w:name="_Toc508092436"/>
      <w:r>
        <w:rPr>
          <w:lang w:val="en-US"/>
        </w:rPr>
        <w:t>Post-Fixation Dissection of Tissues Fixed in Formalin</w:t>
      </w:r>
      <w:r w:rsidR="00960B89">
        <w:rPr>
          <w:lang w:val="en-US"/>
        </w:rPr>
        <w:t xml:space="preserve"> for FFPE</w:t>
      </w:r>
      <w:bookmarkEnd w:id="11"/>
    </w:p>
    <w:p w14:paraId="23B2EBEE" w14:textId="1AD40DEE" w:rsidR="00377F68" w:rsidRDefault="008D6C0F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Perform if allowable for downstream applications.</w:t>
      </w:r>
    </w:p>
    <w:p w14:paraId="1F304BAE" w14:textId="7F117408" w:rsidR="008D6C0F" w:rsidRDefault="008D6C0F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Bring tissue samples to fume hood.</w:t>
      </w:r>
    </w:p>
    <w:p w14:paraId="54273462" w14:textId="444C58B6" w:rsidR="008D6C0F" w:rsidRDefault="008D6C0F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Decant formalin from each tissue sample into </w:t>
      </w:r>
      <w:proofErr w:type="spellStart"/>
      <w:r w:rsidR="00960B89">
        <w:t>Vytac</w:t>
      </w:r>
      <w:proofErr w:type="spellEnd"/>
      <w:r w:rsidR="00960B89">
        <w:rPr>
          <w:lang w:val="en-US"/>
        </w:rPr>
        <w:t xml:space="preserve"> </w:t>
      </w:r>
      <w:r>
        <w:rPr>
          <w:lang w:val="en-US"/>
        </w:rPr>
        <w:t>waste</w:t>
      </w:r>
      <w:r w:rsidR="00960B89">
        <w:rPr>
          <w:lang w:val="en-US"/>
        </w:rPr>
        <w:t xml:space="preserve"> bottle.</w:t>
      </w:r>
    </w:p>
    <w:p w14:paraId="4ACF4B9F" w14:textId="49B8CF60" w:rsidR="00960B89" w:rsidRDefault="00960B89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Wash each tissue sample with sterile PBS overnight.</w:t>
      </w:r>
    </w:p>
    <w:p w14:paraId="2792E71B" w14:textId="6A6D3043" w:rsidR="00960B89" w:rsidRDefault="00960B89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Decant PBS wash into </w:t>
      </w:r>
      <w:proofErr w:type="spellStart"/>
      <w:r>
        <w:t>Vytac</w:t>
      </w:r>
      <w:proofErr w:type="spellEnd"/>
      <w:r>
        <w:rPr>
          <w:lang w:val="en-US"/>
        </w:rPr>
        <w:t xml:space="preserve"> waste bottle.</w:t>
      </w:r>
    </w:p>
    <w:p w14:paraId="3F5EFD0F" w14:textId="5B44A60F" w:rsidR="00377F68" w:rsidRDefault="00960B89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Repeat wash and decant if necessary.</w:t>
      </w:r>
    </w:p>
    <w:p w14:paraId="48380050" w14:textId="405F119D" w:rsidR="00960B89" w:rsidRDefault="00960B89" w:rsidP="00960B8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Dissect tissues in fume hood into pre-labelled cassettes per experimental protocols.</w:t>
      </w:r>
    </w:p>
    <w:p w14:paraId="2967667A" w14:textId="04958178" w:rsidR="0028461D" w:rsidRDefault="0028461D" w:rsidP="00960B8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Collect waste tissue bits into a plastic bag. Dispose in biohazard waste.</w:t>
      </w:r>
    </w:p>
    <w:p w14:paraId="4A086D8A" w14:textId="444179CB" w:rsidR="00960B89" w:rsidRDefault="00960B89" w:rsidP="00960B8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Place cassettes into 70% ethanol per experimental protocols.</w:t>
      </w:r>
    </w:p>
    <w:p w14:paraId="1A337CA5" w14:textId="1EEA2EE6" w:rsidR="00960B89" w:rsidRPr="00960B89" w:rsidRDefault="00960B89" w:rsidP="00960B8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Submit for histology per department procedures.</w:t>
      </w:r>
    </w:p>
    <w:p w14:paraId="7110ECC0" w14:textId="77777777" w:rsidR="00377F68" w:rsidRPr="00903643" w:rsidRDefault="00377F68" w:rsidP="00377F68">
      <w:pPr>
        <w:pStyle w:val="Heading1"/>
        <w:rPr>
          <w:lang w:val="en-US"/>
        </w:rPr>
      </w:pPr>
      <w:bookmarkStart w:id="12" w:name="_Toc446531650"/>
      <w:bookmarkStart w:id="13" w:name="_Toc508092437"/>
      <w:r>
        <w:rPr>
          <w:lang w:val="en-US"/>
        </w:rPr>
        <w:lastRenderedPageBreak/>
        <w:t>Training</w:t>
      </w:r>
      <w:bookmarkEnd w:id="12"/>
      <w:bookmarkEnd w:id="13"/>
    </w:p>
    <w:p w14:paraId="31577A76" w14:textId="77777777" w:rsidR="00377F68" w:rsidRDefault="00377F68" w:rsidP="00377F6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Each lab member is to read, agree and sign off on this SOP.</w:t>
      </w:r>
    </w:p>
    <w:p w14:paraId="0401CC53" w14:textId="77777777" w:rsidR="00377F68" w:rsidRPr="00263EEB" w:rsidRDefault="00377F68" w:rsidP="00377F6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Upon revision or re-write, this SOP is to be re-circulated and re-signed by all lab members.</w:t>
      </w:r>
    </w:p>
    <w:p w14:paraId="68817EE1" w14:textId="77777777" w:rsidR="00377F68" w:rsidRPr="00377F68" w:rsidRDefault="00377F68" w:rsidP="00377F68">
      <w:pPr>
        <w:rPr>
          <w:lang w:val="en-US"/>
        </w:rPr>
      </w:pPr>
    </w:p>
    <w:p w14:paraId="3B4EF822" w14:textId="77777777" w:rsidR="008C511E" w:rsidRPr="008C511E" w:rsidRDefault="008C511E" w:rsidP="008C511E"/>
    <w:sectPr w:rsidR="008C511E" w:rsidRPr="008C511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C2CE" w14:textId="77777777" w:rsidR="008426B8" w:rsidRDefault="008426B8" w:rsidP="00F77950">
      <w:pPr>
        <w:spacing w:after="0" w:line="240" w:lineRule="auto"/>
      </w:pPr>
      <w:r>
        <w:separator/>
      </w:r>
    </w:p>
  </w:endnote>
  <w:endnote w:type="continuationSeparator" w:id="0">
    <w:p w14:paraId="58DC384C" w14:textId="77777777" w:rsidR="008426B8" w:rsidRDefault="008426B8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1756549D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960B89">
      <w:rPr>
        <w:sz w:val="18"/>
        <w:szCs w:val="18"/>
        <w:lang w:val="en-US"/>
      </w:rPr>
      <w:t>25</w:t>
    </w:r>
    <w:r w:rsidR="008C511E">
      <w:rPr>
        <w:sz w:val="18"/>
        <w:szCs w:val="18"/>
        <w:lang w:val="en-US"/>
      </w:rPr>
      <w:t xml:space="preserve"> </w:t>
    </w:r>
    <w:r w:rsidR="0028461D">
      <w:rPr>
        <w:sz w:val="18"/>
        <w:szCs w:val="18"/>
        <w:lang w:val="en-US"/>
      </w:rPr>
      <w:t>Neutral Buffered Formalin</w:t>
    </w:r>
  </w:p>
  <w:p w14:paraId="2AD82183" w14:textId="433EA642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9B6C98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116F8F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116F8F">
      <w:rPr>
        <w:noProof/>
        <w:lang w:val="en-US"/>
      </w:rPr>
      <w:t>4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FACA9" w14:textId="77777777" w:rsidR="008426B8" w:rsidRDefault="008426B8" w:rsidP="00F77950">
      <w:pPr>
        <w:spacing w:after="0" w:line="240" w:lineRule="auto"/>
      </w:pPr>
      <w:r>
        <w:separator/>
      </w:r>
    </w:p>
  </w:footnote>
  <w:footnote w:type="continuationSeparator" w:id="0">
    <w:p w14:paraId="69AE21BB" w14:textId="77777777" w:rsidR="008426B8" w:rsidRDefault="008426B8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2A"/>
    <w:multiLevelType w:val="hybridMultilevel"/>
    <w:tmpl w:val="688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51"/>
    <w:multiLevelType w:val="hybridMultilevel"/>
    <w:tmpl w:val="9CBA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A34"/>
    <w:multiLevelType w:val="hybridMultilevel"/>
    <w:tmpl w:val="DB32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56DA"/>
    <w:multiLevelType w:val="hybridMultilevel"/>
    <w:tmpl w:val="6206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629C6"/>
    <w:multiLevelType w:val="hybridMultilevel"/>
    <w:tmpl w:val="92C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57032"/>
    <w:multiLevelType w:val="hybridMultilevel"/>
    <w:tmpl w:val="F388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24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20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13"/>
  </w:num>
  <w:num w:numId="18">
    <w:abstractNumId w:val="27"/>
  </w:num>
  <w:num w:numId="19">
    <w:abstractNumId w:val="3"/>
  </w:num>
  <w:num w:numId="20">
    <w:abstractNumId w:val="22"/>
  </w:num>
  <w:num w:numId="21">
    <w:abstractNumId w:val="21"/>
  </w:num>
  <w:num w:numId="22">
    <w:abstractNumId w:val="4"/>
  </w:num>
  <w:num w:numId="23">
    <w:abstractNumId w:val="0"/>
  </w:num>
  <w:num w:numId="24">
    <w:abstractNumId w:val="23"/>
  </w:num>
  <w:num w:numId="25">
    <w:abstractNumId w:val="1"/>
  </w:num>
  <w:num w:numId="26">
    <w:abstractNumId w:val="18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46F7"/>
    <w:rsid w:val="00025008"/>
    <w:rsid w:val="000466D1"/>
    <w:rsid w:val="00051EDA"/>
    <w:rsid w:val="00057BA6"/>
    <w:rsid w:val="00096709"/>
    <w:rsid w:val="000A2335"/>
    <w:rsid w:val="000C04EF"/>
    <w:rsid w:val="000F10A5"/>
    <w:rsid w:val="00114F95"/>
    <w:rsid w:val="00116F8F"/>
    <w:rsid w:val="00172B9A"/>
    <w:rsid w:val="001C3772"/>
    <w:rsid w:val="001C5AE3"/>
    <w:rsid w:val="001D3191"/>
    <w:rsid w:val="001F3D03"/>
    <w:rsid w:val="00214C25"/>
    <w:rsid w:val="00223583"/>
    <w:rsid w:val="0022576A"/>
    <w:rsid w:val="002439DD"/>
    <w:rsid w:val="002640E2"/>
    <w:rsid w:val="00266563"/>
    <w:rsid w:val="00271C70"/>
    <w:rsid w:val="0028461D"/>
    <w:rsid w:val="002F79BC"/>
    <w:rsid w:val="0031243D"/>
    <w:rsid w:val="00322203"/>
    <w:rsid w:val="0033289C"/>
    <w:rsid w:val="00364E3A"/>
    <w:rsid w:val="003726AD"/>
    <w:rsid w:val="00377F68"/>
    <w:rsid w:val="003D0C4D"/>
    <w:rsid w:val="003E1A86"/>
    <w:rsid w:val="003E20D3"/>
    <w:rsid w:val="004009E6"/>
    <w:rsid w:val="004121E5"/>
    <w:rsid w:val="004141A9"/>
    <w:rsid w:val="00423E18"/>
    <w:rsid w:val="00426930"/>
    <w:rsid w:val="00432CDF"/>
    <w:rsid w:val="00456A0F"/>
    <w:rsid w:val="004737F9"/>
    <w:rsid w:val="004D75FE"/>
    <w:rsid w:val="004E0377"/>
    <w:rsid w:val="00504485"/>
    <w:rsid w:val="00513BA9"/>
    <w:rsid w:val="00533E0F"/>
    <w:rsid w:val="00596230"/>
    <w:rsid w:val="005A122F"/>
    <w:rsid w:val="005D5F6C"/>
    <w:rsid w:val="0060021C"/>
    <w:rsid w:val="00614E8A"/>
    <w:rsid w:val="00637EDA"/>
    <w:rsid w:val="00670784"/>
    <w:rsid w:val="006A1F73"/>
    <w:rsid w:val="006A548E"/>
    <w:rsid w:val="006D001B"/>
    <w:rsid w:val="006D3DFF"/>
    <w:rsid w:val="006F0548"/>
    <w:rsid w:val="006F2F72"/>
    <w:rsid w:val="007006DF"/>
    <w:rsid w:val="00724BEE"/>
    <w:rsid w:val="00760D62"/>
    <w:rsid w:val="00784232"/>
    <w:rsid w:val="007B13C5"/>
    <w:rsid w:val="00806E36"/>
    <w:rsid w:val="008174C2"/>
    <w:rsid w:val="008225D2"/>
    <w:rsid w:val="008426B8"/>
    <w:rsid w:val="0086261B"/>
    <w:rsid w:val="008759A3"/>
    <w:rsid w:val="0088560D"/>
    <w:rsid w:val="008C511E"/>
    <w:rsid w:val="008D6C0F"/>
    <w:rsid w:val="008E5B3E"/>
    <w:rsid w:val="009012F1"/>
    <w:rsid w:val="00944930"/>
    <w:rsid w:val="00944E08"/>
    <w:rsid w:val="00960B89"/>
    <w:rsid w:val="009670E5"/>
    <w:rsid w:val="009B6C98"/>
    <w:rsid w:val="009D08B6"/>
    <w:rsid w:val="009D6D34"/>
    <w:rsid w:val="00A06F65"/>
    <w:rsid w:val="00A111D4"/>
    <w:rsid w:val="00A5032D"/>
    <w:rsid w:val="00A54494"/>
    <w:rsid w:val="00A96BEF"/>
    <w:rsid w:val="00AC7931"/>
    <w:rsid w:val="00AD6DA2"/>
    <w:rsid w:val="00B01A7F"/>
    <w:rsid w:val="00B47DDA"/>
    <w:rsid w:val="00B546FD"/>
    <w:rsid w:val="00B65B62"/>
    <w:rsid w:val="00BD13D3"/>
    <w:rsid w:val="00BD3139"/>
    <w:rsid w:val="00BD54F8"/>
    <w:rsid w:val="00BE4823"/>
    <w:rsid w:val="00C057E4"/>
    <w:rsid w:val="00C074FB"/>
    <w:rsid w:val="00C16285"/>
    <w:rsid w:val="00CC02C7"/>
    <w:rsid w:val="00D011D6"/>
    <w:rsid w:val="00D113BE"/>
    <w:rsid w:val="00D22D48"/>
    <w:rsid w:val="00D453B1"/>
    <w:rsid w:val="00D46516"/>
    <w:rsid w:val="00D544EF"/>
    <w:rsid w:val="00D93CA5"/>
    <w:rsid w:val="00D94E8E"/>
    <w:rsid w:val="00DB3A0B"/>
    <w:rsid w:val="00DC3D9F"/>
    <w:rsid w:val="00DC4504"/>
    <w:rsid w:val="00DE2CB6"/>
    <w:rsid w:val="00DF3A35"/>
    <w:rsid w:val="00E06214"/>
    <w:rsid w:val="00E32F61"/>
    <w:rsid w:val="00E35943"/>
    <w:rsid w:val="00E575B5"/>
    <w:rsid w:val="00E67ED9"/>
    <w:rsid w:val="00E7202D"/>
    <w:rsid w:val="00E72D03"/>
    <w:rsid w:val="00EA5F84"/>
    <w:rsid w:val="00EB4CF7"/>
    <w:rsid w:val="00EF69B4"/>
    <w:rsid w:val="00F03EC1"/>
    <w:rsid w:val="00F25B6A"/>
    <w:rsid w:val="00F67C8E"/>
    <w:rsid w:val="00F77950"/>
    <w:rsid w:val="00FC0BA1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NoSpacing">
    <w:name w:val="No Spacing"/>
    <w:uiPriority w:val="1"/>
    <w:qFormat/>
    <w:rsid w:val="008C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5401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9D8E-98BC-EC44-8B43-110510DC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10</cp:revision>
  <dcterms:created xsi:type="dcterms:W3CDTF">2016-05-22T16:12:00Z</dcterms:created>
  <dcterms:modified xsi:type="dcterms:W3CDTF">2018-06-30T02:32:00Z</dcterms:modified>
</cp:coreProperties>
</file>